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A15" w:rsidRDefault="00937A15" w:rsidP="00937A15">
      <w:pPr>
        <w:jc w:val="center"/>
      </w:pPr>
      <w:r>
        <w:t>Условия тарифного плана "</w:t>
      </w:r>
      <w:r w:rsidRPr="00937A15">
        <w:t xml:space="preserve"> NETMANIA L </w:t>
      </w:r>
      <w:r>
        <w:t>":</w:t>
      </w:r>
    </w:p>
    <w:p w:rsidR="00937A15" w:rsidRDefault="00937A15" w:rsidP="00937A15">
      <w:r>
        <w:t>1. Настоящие условия по данному тарифу вступают в силу с 1 мая 2019 г.</w:t>
      </w:r>
    </w:p>
    <w:p w:rsidR="00937A15" w:rsidRDefault="00937A15" w:rsidP="00937A15">
      <w:r>
        <w:t>2. Тарифный план состоит из следующих услуг: доступ к сети Интернет с</w:t>
      </w:r>
    </w:p>
    <w:p w:rsidR="00937A15" w:rsidRDefault="00937A15" w:rsidP="00937A15">
      <w:r>
        <w:t>максимальной пропускной способностью канала до 100 Мбит/с, Цифровое</w:t>
      </w:r>
    </w:p>
    <w:p w:rsidR="00937A15" w:rsidRDefault="00937A15" w:rsidP="00937A15">
      <w:r>
        <w:t>интерактивное телевидение Зелёная ТВ.</w:t>
      </w:r>
    </w:p>
    <w:p w:rsidR="00937A15" w:rsidRDefault="00937A15" w:rsidP="00937A15">
      <w:r>
        <w:t>3. На данном тарифе промо-цена за первый месяц равна цене Вашего текущего</w:t>
      </w:r>
    </w:p>
    <w:p w:rsidR="00937A15" w:rsidRDefault="00937A15" w:rsidP="00937A15">
      <w:r>
        <w:t>провайдера, но не ниже 350 руб., далее по окончании промо-периода абонентская</w:t>
      </w:r>
    </w:p>
    <w:p w:rsidR="00937A15" w:rsidRDefault="00937A15" w:rsidP="00937A15">
      <w:r>
        <w:t>плата составляет 691 руб.</w:t>
      </w:r>
    </w:p>
    <w:p w:rsidR="00937A15" w:rsidRDefault="00937A15" w:rsidP="00937A15">
      <w:r>
        <w:t xml:space="preserve">4. Аренда роутера составляет </w:t>
      </w:r>
      <w:r w:rsidR="003E34B5">
        <w:t>49</w:t>
      </w:r>
      <w:bookmarkStart w:id="0" w:name="_GoBack"/>
      <w:bookmarkEnd w:id="0"/>
      <w:r>
        <w:t xml:space="preserve"> руб./мес.</w:t>
      </w:r>
    </w:p>
    <w:p w:rsidR="00937A15" w:rsidRDefault="00937A15" w:rsidP="00937A15">
      <w:r>
        <w:t>5. В состав тарифа «</w:t>
      </w:r>
      <w:r w:rsidRPr="00937A15">
        <w:t>NETMANIA L</w:t>
      </w:r>
      <w:r>
        <w:t>» входит 250 телеканалов в стандартном SD и</w:t>
      </w:r>
    </w:p>
    <w:p w:rsidR="00937A15" w:rsidRDefault="00937A15" w:rsidP="00937A15">
      <w:r>
        <w:t>HD качестве (Пакет расширенный) и премиум пакет «Настрой кино», список</w:t>
      </w:r>
    </w:p>
    <w:p w:rsidR="00937A15" w:rsidRDefault="00937A15" w:rsidP="00937A15">
      <w:r>
        <w:t>которых размещен на сайте оператора.</w:t>
      </w:r>
    </w:p>
    <w:p w:rsidR="00937A15" w:rsidRDefault="00937A15" w:rsidP="00937A15">
      <w:r>
        <w:t>6. Предоставление Услуг по тарифу осуществляется при наличии положительного</w:t>
      </w:r>
    </w:p>
    <w:p w:rsidR="00937A15" w:rsidRDefault="00937A15" w:rsidP="00937A15">
      <w:r>
        <w:t>баланса на Лицевом счете Абонента. Сумма ежемесячных платежей является</w:t>
      </w:r>
    </w:p>
    <w:p w:rsidR="00937A15" w:rsidRDefault="00937A15" w:rsidP="00937A15">
      <w:r>
        <w:t>фиксированной и не делится на количество дней в месяце. При недостатке средств</w:t>
      </w:r>
    </w:p>
    <w:p w:rsidR="00937A15" w:rsidRDefault="00937A15" w:rsidP="00937A15">
      <w:r>
        <w:t>на лицевом счете Абонента, предоставление Услуги прекращается, в том числе с</w:t>
      </w:r>
    </w:p>
    <w:p w:rsidR="00937A15" w:rsidRDefault="00937A15" w:rsidP="00937A15">
      <w:r>
        <w:t>прерыванием текущей сессии доступа к сети Интернет.</w:t>
      </w:r>
    </w:p>
    <w:p w:rsidR="00937A15" w:rsidRDefault="00937A15" w:rsidP="00937A15">
      <w:r>
        <w:t>7. Добровольная блокировка – временное приостановление Абонентом оказание</w:t>
      </w:r>
    </w:p>
    <w:p w:rsidR="00937A15" w:rsidRDefault="00937A15" w:rsidP="00937A15">
      <w:r>
        <w:t>услуг Оператора, воспользоваться, которыми Абонент может совершенно</w:t>
      </w:r>
    </w:p>
    <w:p w:rsidR="00937A15" w:rsidRDefault="00937A15" w:rsidP="00937A15">
      <w:r>
        <w:t>бесплатно. Абонентская плата за указанный период списываться не будет. Для того</w:t>
      </w:r>
    </w:p>
    <w:p w:rsidR="00937A15" w:rsidRDefault="00937A15" w:rsidP="00937A15">
      <w:r>
        <w:t>чтобы установить добровольную блокировку и прекратить начисление абонентской</w:t>
      </w:r>
    </w:p>
    <w:p w:rsidR="00937A15" w:rsidRDefault="00937A15" w:rsidP="00937A15">
      <w:r>
        <w:t>платы на период, в который Абонент не планирует пользоваться услугами</w:t>
      </w:r>
    </w:p>
    <w:p w:rsidR="00937A15" w:rsidRDefault="00937A15" w:rsidP="00937A15">
      <w:r>
        <w:t>Оператора, Абоненту необходимо подать заявление Оператору любым доступным</w:t>
      </w:r>
    </w:p>
    <w:p w:rsidR="00937A15" w:rsidRDefault="00937A15" w:rsidP="00937A15">
      <w:r>
        <w:t>способом (офис обслуживания клиентов, по телефону или в личном кабинете).</w:t>
      </w:r>
    </w:p>
    <w:p w:rsidR="00937A15" w:rsidRDefault="00937A15" w:rsidP="00937A15">
      <w:r>
        <w:t>Блокировка может быть предоставлена не чаще, чем один раз в расчётном периоде,</w:t>
      </w:r>
    </w:p>
    <w:p w:rsidR="00937A15" w:rsidRDefault="00937A15" w:rsidP="00937A15">
      <w:r>
        <w:t>и на срок не более чем на 3 месяца за этот период.</w:t>
      </w:r>
    </w:p>
    <w:p w:rsidR="00937A15" w:rsidRDefault="00937A15" w:rsidP="00937A15">
      <w:r>
        <w:t>8. Оператор вправе в одностороннем порядке вносить изменения в тарифный план,</w:t>
      </w:r>
    </w:p>
    <w:p w:rsidR="00BB539F" w:rsidRPr="00937A15" w:rsidRDefault="00937A15" w:rsidP="00937A15">
      <w:r>
        <w:t>предварительно, за 10 дней, известив об изменениях Абонента.</w:t>
      </w:r>
    </w:p>
    <w:sectPr w:rsidR="00BB539F" w:rsidRPr="00937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3C1"/>
    <w:rsid w:val="0001634C"/>
    <w:rsid w:val="002D7CDA"/>
    <w:rsid w:val="003E34B5"/>
    <w:rsid w:val="004D13C1"/>
    <w:rsid w:val="008E2B90"/>
    <w:rsid w:val="00937A15"/>
    <w:rsid w:val="00A15828"/>
    <w:rsid w:val="00BB539F"/>
    <w:rsid w:val="00C22941"/>
    <w:rsid w:val="00C54074"/>
    <w:rsid w:val="00D8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9043F3-6B40-4959-BD29-F4154754E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40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 муфаррахова</dc:creator>
  <cp:keywords/>
  <dc:description/>
  <cp:lastModifiedBy>Учетная запись Майкрософт</cp:lastModifiedBy>
  <cp:revision>2</cp:revision>
  <cp:lastPrinted>2022-04-11T10:31:00Z</cp:lastPrinted>
  <dcterms:created xsi:type="dcterms:W3CDTF">2023-03-03T07:06:00Z</dcterms:created>
  <dcterms:modified xsi:type="dcterms:W3CDTF">2023-03-03T07:06:00Z</dcterms:modified>
</cp:coreProperties>
</file>